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F0" w:rsidRDefault="008802F5">
      <w:r>
        <w:tab/>
      </w:r>
      <w:r>
        <w:tab/>
      </w:r>
      <w:r>
        <w:tab/>
      </w:r>
      <w:r>
        <w:tab/>
      </w:r>
      <w:r>
        <w:tab/>
        <w:t>ETIKA I MEDICINA</w:t>
      </w:r>
    </w:p>
    <w:p w:rsidR="008802F5" w:rsidRDefault="008802F5"/>
    <w:p w:rsidR="008802F5" w:rsidRDefault="008802F5" w:rsidP="008802F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procenjivanjem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razlicitim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eutanazija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kloniranje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pacijentu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kljucnih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pacijentu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pacijentu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3872" w:rsidRDefault="00213872" w:rsidP="00213872">
      <w:pPr>
        <w:pStyle w:val="NormalWeb"/>
        <w:rPr>
          <w:rFonts w:ascii="Palatino Linotype" w:hAnsi="Palatino Linotype"/>
          <w:color w:val="333333"/>
          <w:sz w:val="23"/>
          <w:szCs w:val="23"/>
        </w:rPr>
      </w:pPr>
      <w:proofErr w:type="spellStart"/>
      <w:proofErr w:type="gramStart"/>
      <w:r>
        <w:rPr>
          <w:rStyle w:val="Strong"/>
          <w:rFonts w:ascii="Palatino Linotype" w:hAnsi="Palatino Linotype"/>
          <w:color w:val="333333"/>
          <w:sz w:val="23"/>
          <w:szCs w:val="23"/>
        </w:rPr>
        <w:t>Медицинска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етика</w:t>
      </w:r>
      <w:proofErr w:type="spellEnd"/>
      <w:r>
        <w:rPr>
          <w:rStyle w:val="apple-converted-space"/>
          <w:rFonts w:ascii="Palatino Linotype" w:hAnsi="Palatino Linotype"/>
          <w:color w:val="333333"/>
          <w:sz w:val="23"/>
          <w:szCs w:val="23"/>
        </w:rPr>
        <w:t> 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подразумева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општеприхваћене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норме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понашања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медицинских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радника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у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оквиру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своје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професије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а</w:t>
      </w:r>
      <w:r>
        <w:rPr>
          <w:rFonts w:ascii="Palatino Linotype" w:hAnsi="Palatino Linotype"/>
          <w:color w:val="333333"/>
          <w:sz w:val="23"/>
          <w:szCs w:val="23"/>
          <w:u w:val="single"/>
        </w:rPr>
        <w:t>лекарска</w:t>
      </w:r>
      <w:proofErr w:type="spellEnd"/>
      <w:r>
        <w:rPr>
          <w:rFonts w:ascii="Palatino Linotype" w:hAnsi="Palatino Linotype"/>
          <w:color w:val="333333"/>
          <w:sz w:val="23"/>
          <w:szCs w:val="23"/>
          <w:u w:val="single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  <w:u w:val="single"/>
        </w:rPr>
        <w:t>етика</w:t>
      </w:r>
      <w:proofErr w:type="spellEnd"/>
      <w:r>
        <w:rPr>
          <w:rStyle w:val="apple-converted-space"/>
          <w:rFonts w:ascii="Palatino Linotype" w:hAnsi="Palatino Linotype"/>
          <w:color w:val="333333"/>
          <w:sz w:val="23"/>
          <w:szCs w:val="23"/>
        </w:rPr>
        <w:t> 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везана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за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делатност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ближе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дефинише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правила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у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односима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лекар-пацијент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лекар-медицински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радници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лекар-лекар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proofErr w:type="gramEnd"/>
    </w:p>
    <w:p w:rsidR="00213872" w:rsidRDefault="00213872" w:rsidP="00213872">
      <w:pPr>
        <w:pStyle w:val="NormalWeb"/>
        <w:rPr>
          <w:rFonts w:ascii="Palatino Linotype" w:hAnsi="Palatino Linotype"/>
          <w:color w:val="333333"/>
          <w:sz w:val="23"/>
          <w:szCs w:val="23"/>
        </w:rPr>
      </w:pP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Прихваћене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етичке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норме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као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моралне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норме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у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друштву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сталном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лупом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оцењивања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али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мењања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истих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Ово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посебно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важи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за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лекарску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етику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чему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доносе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различити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морални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или</w:t>
      </w:r>
      <w:r>
        <w:rPr>
          <w:rStyle w:val="Strong"/>
          <w:rFonts w:ascii="Palatino Linotype" w:hAnsi="Palatino Linotype"/>
          <w:color w:val="333333"/>
          <w:sz w:val="23"/>
          <w:szCs w:val="23"/>
        </w:rPr>
        <w:t>етички</w:t>
      </w:r>
      <w:proofErr w:type="spellEnd"/>
      <w:r>
        <w:rPr>
          <w:rStyle w:val="apple-converted-space"/>
          <w:rFonts w:ascii="Palatino Linotype" w:hAnsi="Palatino Linotype"/>
          <w:color w:val="333333"/>
          <w:sz w:val="23"/>
          <w:szCs w:val="23"/>
        </w:rPr>
        <w:t> 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судови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Ове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оцене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односно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судови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формирају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како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околине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тако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појединца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оцењују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као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: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добро-лоше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исправно-неисправно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поштено-непоштено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истинито-лажно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примерено-непримерено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сл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</w:p>
    <w:p w:rsidR="00213872" w:rsidRDefault="00213872" w:rsidP="00213872">
      <w:pPr>
        <w:pStyle w:val="NormalWeb"/>
        <w:rPr>
          <w:rFonts w:ascii="Palatino Linotype" w:hAnsi="Palatino Linotype"/>
          <w:color w:val="333333"/>
          <w:sz w:val="23"/>
          <w:szCs w:val="23"/>
        </w:rPr>
      </w:pPr>
      <w:proofErr w:type="gramStart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-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Етички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принципи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начела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у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медицини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>: а)</w:t>
      </w:r>
      <w:r>
        <w:rPr>
          <w:rStyle w:val="apple-converted-space"/>
          <w:rFonts w:ascii="Palatino Linotype" w:hAnsi="Palatino Linotype"/>
          <w:color w:val="333333"/>
          <w:sz w:val="23"/>
          <w:szCs w:val="23"/>
        </w:rPr>
        <w:t> 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право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пацијента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информисаност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б)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дијагноза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прогноза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болести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као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медиц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етички</w:t>
      </w:r>
      <w:proofErr w:type="spellEnd"/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проблем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в)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индикације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за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испитиање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лечње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као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мед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.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етички</w:t>
      </w:r>
      <w:proofErr w:type="spellEnd"/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проблем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д)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експертиза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као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мед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.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етички</w:t>
      </w:r>
      <w:proofErr w:type="spellEnd"/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проблем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итд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</w:p>
    <w:p w:rsidR="00213872" w:rsidRDefault="00213872" w:rsidP="00213872">
      <w:pPr>
        <w:pStyle w:val="NormalWeb"/>
        <w:rPr>
          <w:rFonts w:ascii="Palatino Linotype" w:hAnsi="Palatino Linotype"/>
          <w:color w:val="333333"/>
          <w:sz w:val="23"/>
          <w:szCs w:val="23"/>
        </w:rPr>
      </w:pP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Лекарска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етика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>:</w:t>
      </w:r>
      <w:r>
        <w:rPr>
          <w:rFonts w:ascii="Palatino Linotype" w:hAnsi="Palatino Linotype"/>
          <w:color w:val="333333"/>
          <w:sz w:val="23"/>
          <w:szCs w:val="23"/>
        </w:rPr>
        <w:t xml:space="preserve">  а)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скромност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б)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хуманост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(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однос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према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пацијенту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себи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колегама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), в)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емпатија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,</w:t>
      </w:r>
      <w:proofErr w:type="gramStart"/>
      <w:r>
        <w:rPr>
          <w:rFonts w:ascii="Palatino Linotype" w:hAnsi="Palatino Linotype"/>
          <w:color w:val="333333"/>
          <w:sz w:val="23"/>
          <w:szCs w:val="23"/>
        </w:rPr>
        <w:t>  г</w:t>
      </w:r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јатрогенија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  д)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лекарска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тајна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ђ)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објективност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е)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уважавање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личности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пацијента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ж)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хуманост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з)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пожртвовање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и).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трансфер</w:t>
      </w:r>
      <w:proofErr w:type="spellEnd"/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контратрансфер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r>
        <w:rPr>
          <w:rFonts w:ascii="Palatino Linotype" w:hAnsi="Palatino Linotype"/>
          <w:color w:val="333333"/>
          <w:sz w:val="23"/>
          <w:szCs w:val="23"/>
        </w:rPr>
        <w:br/>
      </w:r>
      <w:r>
        <w:rPr>
          <w:rStyle w:val="Strong"/>
          <w:rFonts w:ascii="Palatino Linotype" w:hAnsi="Palatino Linotype"/>
          <w:color w:val="333333"/>
          <w:sz w:val="23"/>
          <w:szCs w:val="23"/>
        </w:rPr>
        <w:t>-</w:t>
      </w:r>
      <w:r>
        <w:rPr>
          <w:rStyle w:val="apple-converted-space"/>
          <w:rFonts w:ascii="Palatino Linotype" w:hAnsi="Palatino Linotype"/>
          <w:color w:val="333333"/>
          <w:sz w:val="23"/>
          <w:szCs w:val="23"/>
        </w:rPr>
        <w:t> </w:t>
      </w:r>
      <w:proofErr w:type="spellStart"/>
      <w:proofErr w:type="gramStart"/>
      <w:r>
        <w:rPr>
          <w:rStyle w:val="Strong"/>
          <w:rFonts w:ascii="Palatino Linotype" w:hAnsi="Palatino Linotype"/>
          <w:color w:val="333333"/>
          <w:sz w:val="23"/>
          <w:szCs w:val="23"/>
          <w:u w:val="single"/>
        </w:rPr>
        <w:t>деонтологија</w:t>
      </w:r>
      <w:proofErr w:type="spellEnd"/>
      <w:proofErr w:type="gramEnd"/>
      <w:r>
        <w:rPr>
          <w:rStyle w:val="apple-converted-space"/>
          <w:rFonts w:ascii="Palatino Linotype" w:hAnsi="Palatino Linotype"/>
          <w:color w:val="333333"/>
          <w:sz w:val="23"/>
          <w:szCs w:val="23"/>
          <w:u w:val="single"/>
        </w:rPr>
        <w:t> </w:t>
      </w:r>
      <w:r>
        <w:rPr>
          <w:rFonts w:ascii="Palatino Linotype" w:hAnsi="Palatino Linotype"/>
          <w:color w:val="333333"/>
          <w:sz w:val="23"/>
          <w:szCs w:val="23"/>
        </w:rPr>
        <w:t>  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наука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о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дужности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br/>
        <w:t xml:space="preserve">-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Етичке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норме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под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снажним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утицајем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важећих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моралних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норми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понашања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у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друштву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r>
        <w:rPr>
          <w:rStyle w:val="apple-converted-space"/>
          <w:rFonts w:ascii="Palatino Linotype" w:hAnsi="Palatino Linotype"/>
          <w:color w:val="333333"/>
          <w:sz w:val="23"/>
          <w:szCs w:val="23"/>
        </w:rPr>
        <w:t> </w:t>
      </w:r>
      <w:proofErr w:type="gramStart"/>
      <w:r>
        <w:rPr>
          <w:rStyle w:val="Strong"/>
          <w:rFonts w:ascii="Palatino Linotype" w:hAnsi="Palatino Linotype"/>
          <w:color w:val="333333"/>
          <w:sz w:val="23"/>
          <w:szCs w:val="23"/>
        </w:rPr>
        <w:t>"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Човек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је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креатор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али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креатура</w:t>
      </w:r>
      <w:proofErr w:type="spellEnd"/>
      <w:r>
        <w:rPr>
          <w:rStyle w:val="Strong"/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Palatino Linotype" w:hAnsi="Palatino Linotype"/>
          <w:color w:val="333333"/>
          <w:sz w:val="23"/>
          <w:szCs w:val="23"/>
        </w:rPr>
        <w:t>друштва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" (М.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Ненадовић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).</w:t>
      </w:r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Изнео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важност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и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специфичност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медицинске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етике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у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друштву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са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посебним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освртом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лекарску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етику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.</w:t>
      </w:r>
      <w:proofErr w:type="gramEnd"/>
      <w:r>
        <w:rPr>
          <w:rFonts w:ascii="Palatino Linotype" w:hAnsi="Palatino Linotype"/>
          <w:color w:val="333333"/>
          <w:sz w:val="23"/>
          <w:szCs w:val="23"/>
        </w:rPr>
        <w:t xml:space="preserve">  </w:t>
      </w:r>
      <w:proofErr w:type="spellStart"/>
      <w:proofErr w:type="gramStart"/>
      <w:r>
        <w:rPr>
          <w:rFonts w:ascii="Palatino Linotype" w:hAnsi="Palatino Linotype"/>
          <w:color w:val="333333"/>
          <w:sz w:val="23"/>
          <w:szCs w:val="23"/>
        </w:rPr>
        <w:t>Такође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објаснио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шта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је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"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погрешан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лекарски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налаз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", а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шта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"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лажни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лекарски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333333"/>
          <w:sz w:val="23"/>
          <w:szCs w:val="23"/>
        </w:rPr>
        <w:t>налаз</w:t>
      </w:r>
      <w:proofErr w:type="spellEnd"/>
      <w:r>
        <w:rPr>
          <w:rFonts w:ascii="Palatino Linotype" w:hAnsi="Palatino Linotype"/>
          <w:color w:val="333333"/>
          <w:sz w:val="23"/>
          <w:szCs w:val="23"/>
        </w:rPr>
        <w:t>".</w:t>
      </w:r>
      <w:proofErr w:type="gramEnd"/>
    </w:p>
    <w:p w:rsidR="00213872" w:rsidRDefault="00213872" w:rsidP="00213872">
      <w:pPr>
        <w:pStyle w:val="text"/>
        <w:rPr>
          <w:rFonts w:ascii="Palatino Linotype" w:hAnsi="Palatino Linotype"/>
          <w:color w:val="333333"/>
          <w:sz w:val="23"/>
          <w:szCs w:val="23"/>
        </w:rPr>
      </w:pPr>
      <w:r>
        <w:rPr>
          <w:rFonts w:ascii="Palatino Linotype" w:hAnsi="Palatino Linotype"/>
          <w:color w:val="333333"/>
          <w:sz w:val="23"/>
          <w:szCs w:val="23"/>
        </w:rPr>
        <w:t> </w:t>
      </w:r>
    </w:p>
    <w:p w:rsidR="00213872" w:rsidRDefault="00213872" w:rsidP="00213872"/>
    <w:p w:rsidR="00213872" w:rsidRDefault="00213872" w:rsidP="008802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02F5" w:rsidRDefault="008802F5"/>
    <w:sectPr w:rsidR="008802F5" w:rsidSect="0064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2F5"/>
    <w:rsid w:val="00213872"/>
    <w:rsid w:val="006415F0"/>
    <w:rsid w:val="0085526F"/>
    <w:rsid w:val="008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1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872"/>
  </w:style>
  <w:style w:type="character" w:styleId="Strong">
    <w:name w:val="Strong"/>
    <w:basedOn w:val="DefaultParagraphFont"/>
    <w:uiPriority w:val="22"/>
    <w:qFormat/>
    <w:rsid w:val="00213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Beka</cp:lastModifiedBy>
  <cp:revision>3</cp:revision>
  <cp:lastPrinted>2016-09-16T11:39:00Z</cp:lastPrinted>
  <dcterms:created xsi:type="dcterms:W3CDTF">2016-09-11T14:54:00Z</dcterms:created>
  <dcterms:modified xsi:type="dcterms:W3CDTF">2016-09-16T11:43:00Z</dcterms:modified>
</cp:coreProperties>
</file>